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B4" w:rsidRPr="00EA0346" w:rsidRDefault="008B6E47" w:rsidP="00B22FB4">
      <w:pPr>
        <w:jc w:val="center"/>
        <w:rPr>
          <w:rFonts w:ascii="바탕체" w:eastAsia="바탕체" w:hAnsi="바탕체"/>
          <w:b/>
          <w:sz w:val="28"/>
          <w:szCs w:val="28"/>
          <w:u w:val="single"/>
        </w:rPr>
      </w:pPr>
      <w:r w:rsidRPr="00EA0346">
        <w:rPr>
          <w:rFonts w:ascii="바탕체" w:eastAsia="바탕체" w:hAnsi="바탕체" w:hint="eastAsia"/>
          <w:b/>
          <w:sz w:val="28"/>
          <w:szCs w:val="28"/>
          <w:u w:val="single"/>
        </w:rPr>
        <w:t xml:space="preserve">진 료 협 력 병 원   </w:t>
      </w:r>
      <w:r w:rsidR="00B22FB4" w:rsidRPr="00EA0346">
        <w:rPr>
          <w:rFonts w:ascii="바탕체" w:eastAsia="바탕체" w:hAnsi="바탕체" w:hint="eastAsia"/>
          <w:b/>
          <w:sz w:val="28"/>
          <w:szCs w:val="28"/>
          <w:u w:val="single"/>
        </w:rPr>
        <w:t>협</w:t>
      </w:r>
      <w:r w:rsidRPr="00EA0346">
        <w:rPr>
          <w:rFonts w:ascii="바탕체" w:eastAsia="바탕체" w:hAnsi="바탕체" w:hint="eastAsia"/>
          <w:b/>
          <w:sz w:val="28"/>
          <w:szCs w:val="28"/>
          <w:u w:val="single"/>
        </w:rPr>
        <w:t xml:space="preserve"> </w:t>
      </w:r>
      <w:r w:rsidR="00B22FB4" w:rsidRPr="00EA0346">
        <w:rPr>
          <w:rFonts w:ascii="바탕체" w:eastAsia="바탕체" w:hAnsi="바탕체" w:hint="eastAsia"/>
          <w:b/>
          <w:sz w:val="28"/>
          <w:szCs w:val="28"/>
          <w:u w:val="single"/>
        </w:rPr>
        <w:t>약</w:t>
      </w:r>
      <w:r w:rsidRPr="00EA0346">
        <w:rPr>
          <w:rFonts w:ascii="바탕체" w:eastAsia="바탕체" w:hAnsi="바탕체" w:hint="eastAsia"/>
          <w:b/>
          <w:sz w:val="28"/>
          <w:szCs w:val="28"/>
          <w:u w:val="single"/>
        </w:rPr>
        <w:t xml:space="preserve"> </w:t>
      </w:r>
      <w:r w:rsidR="00B22FB4" w:rsidRPr="00EA0346">
        <w:rPr>
          <w:rFonts w:ascii="바탕체" w:eastAsia="바탕체" w:hAnsi="바탕체" w:hint="eastAsia"/>
          <w:b/>
          <w:sz w:val="28"/>
          <w:szCs w:val="28"/>
          <w:u w:val="single"/>
        </w:rPr>
        <w:t>서</w:t>
      </w:r>
    </w:p>
    <w:p w:rsidR="00B22FB4" w:rsidRDefault="00B22FB4" w:rsidP="00B22FB4">
      <w:pPr>
        <w:rPr>
          <w:rFonts w:hAnsi="바탕"/>
          <w:b/>
        </w:rPr>
      </w:pPr>
      <w:r>
        <w:rPr>
          <w:rFonts w:hAnsi="바탕" w:hint="eastAsia"/>
          <w:b/>
        </w:rPr>
        <w:t>제 1 조 (목적)</w:t>
      </w:r>
    </w:p>
    <w:p w:rsidR="00BC35A7" w:rsidRDefault="00B22FB4" w:rsidP="00B22FB4">
      <w:pPr>
        <w:rPr>
          <w:rFonts w:hAnsi="바탕"/>
        </w:rPr>
      </w:pPr>
      <w:r>
        <w:rPr>
          <w:rFonts w:hAnsi="바탕" w:hint="eastAsia"/>
        </w:rPr>
        <w:t xml:space="preserve">   본 협약은 상호 </w:t>
      </w:r>
      <w:r w:rsidR="00D968E3">
        <w:rPr>
          <w:rFonts w:hAnsi="바탕" w:hint="eastAsia"/>
        </w:rPr>
        <w:t xml:space="preserve">신뢰와 존중을 바탕으로 </w:t>
      </w:r>
      <w:r>
        <w:rPr>
          <w:rFonts w:hAnsi="바탕" w:hint="eastAsia"/>
        </w:rPr>
        <w:t>긴밀한 협진</w:t>
      </w:r>
      <w:r w:rsidR="00D968E3">
        <w:rPr>
          <w:rFonts w:hAnsi="바탕" w:hint="eastAsia"/>
        </w:rPr>
        <w:t xml:space="preserve"> 및</w:t>
      </w:r>
      <w:r>
        <w:rPr>
          <w:rFonts w:hAnsi="바탕" w:hint="eastAsia"/>
        </w:rPr>
        <w:t xml:space="preserve"> 협력체계</w:t>
      </w:r>
      <w:r w:rsidR="00BC35A7">
        <w:rPr>
          <w:rFonts w:hAnsi="바탕" w:hint="eastAsia"/>
        </w:rPr>
        <w:t>를</w:t>
      </w:r>
      <w:r>
        <w:rPr>
          <w:rFonts w:hAnsi="바탕" w:hint="eastAsia"/>
        </w:rPr>
        <w:t xml:space="preserve"> 구축</w:t>
      </w:r>
      <w:r w:rsidR="00BC35A7">
        <w:rPr>
          <w:rFonts w:hAnsi="바탕" w:hint="eastAsia"/>
        </w:rPr>
        <w:t>하여</w:t>
      </w:r>
      <w:r>
        <w:rPr>
          <w:rFonts w:hAnsi="바탕" w:hint="eastAsia"/>
        </w:rPr>
        <w:t xml:space="preserve"> 공동발전을 도모하는</w:t>
      </w:r>
    </w:p>
    <w:p w:rsidR="00B22FB4" w:rsidRDefault="00B22FB4" w:rsidP="00BC35A7">
      <w:pPr>
        <w:ind w:firstLineChars="100" w:firstLine="200"/>
        <w:rPr>
          <w:rFonts w:hAnsi="바탕"/>
        </w:rPr>
      </w:pPr>
      <w:r>
        <w:rPr>
          <w:rFonts w:hAnsi="바탕" w:hint="eastAsia"/>
        </w:rPr>
        <w:t xml:space="preserve"> 것을 목적으로 한다.</w:t>
      </w:r>
    </w:p>
    <w:p w:rsidR="00B22FB4" w:rsidRDefault="00B22FB4" w:rsidP="00B22FB4">
      <w:pPr>
        <w:rPr>
          <w:rFonts w:hAnsi="바탕"/>
          <w:b/>
        </w:rPr>
      </w:pPr>
      <w:r>
        <w:rPr>
          <w:rFonts w:hAnsi="바탕" w:hint="eastAsia"/>
          <w:b/>
        </w:rPr>
        <w:t>제 2 조 (협약사항)</w:t>
      </w:r>
    </w:p>
    <w:p w:rsidR="00B22FB4" w:rsidRDefault="00B22FB4" w:rsidP="00B22FB4">
      <w:pPr>
        <w:rPr>
          <w:rFonts w:hAnsi="바탕"/>
          <w:b/>
        </w:rPr>
      </w:pPr>
      <w:r>
        <w:rPr>
          <w:rFonts w:hAnsi="바탕" w:hint="eastAsia"/>
        </w:rPr>
        <w:t xml:space="preserve">   </w:t>
      </w:r>
      <w:r>
        <w:rPr>
          <w:rFonts w:hAnsi="바탕" w:hint="eastAsia"/>
          <w:b/>
        </w:rPr>
        <w:t>가. 상호 환자의뢰 및 회송</w:t>
      </w:r>
    </w:p>
    <w:p w:rsidR="008B6E47" w:rsidRDefault="00B22FB4" w:rsidP="001F00A9">
      <w:pPr>
        <w:ind w:left="600" w:hangingChars="300" w:hanging="600"/>
        <w:rPr>
          <w:rFonts w:hAnsi="바탕"/>
        </w:rPr>
      </w:pPr>
      <w:r>
        <w:rPr>
          <w:rFonts w:hAnsi="바탕" w:hint="eastAsia"/>
        </w:rPr>
        <w:t xml:space="preserve">      의뢰한 환자에 대해서는 우선적으로 진료. 처치 및 수술토록 하며, </w:t>
      </w:r>
    </w:p>
    <w:p w:rsidR="00B22FB4" w:rsidRDefault="00B22FB4" w:rsidP="008B6E47">
      <w:pPr>
        <w:ind w:leftChars="300" w:left="600"/>
        <w:rPr>
          <w:rFonts w:hAnsi="바탕"/>
        </w:rPr>
      </w:pPr>
      <w:r>
        <w:rPr>
          <w:rFonts w:hAnsi="바탕" w:hint="eastAsia"/>
        </w:rPr>
        <w:t xml:space="preserve">원활한 사후관리가 가능하다고 판단 </w:t>
      </w:r>
      <w:r w:rsidR="008B6E47">
        <w:rPr>
          <w:rFonts w:hAnsi="바탕" w:hint="eastAsia"/>
        </w:rPr>
        <w:t>되면</w:t>
      </w:r>
      <w:r>
        <w:rPr>
          <w:rFonts w:hAnsi="바탕" w:hint="eastAsia"/>
        </w:rPr>
        <w:t xml:space="preserve"> </w:t>
      </w:r>
      <w:r w:rsidR="00D968E3">
        <w:rPr>
          <w:rFonts w:hAnsi="바탕" w:hint="eastAsia"/>
        </w:rPr>
        <w:t xml:space="preserve">지체 없이 </w:t>
      </w:r>
      <w:r>
        <w:rPr>
          <w:rFonts w:hAnsi="바탕" w:hint="eastAsia"/>
        </w:rPr>
        <w:t>환자를 회송하여 치료할 수 있게 한다.</w:t>
      </w:r>
    </w:p>
    <w:p w:rsidR="00B22FB4" w:rsidRDefault="00B22FB4" w:rsidP="00B22FB4">
      <w:pPr>
        <w:rPr>
          <w:rFonts w:hAnsi="바탕"/>
          <w:b/>
        </w:rPr>
      </w:pPr>
      <w:r>
        <w:rPr>
          <w:rFonts w:hAnsi="바탕" w:hint="eastAsia"/>
          <w:b/>
        </w:rPr>
        <w:t xml:space="preserve">   나. 의학정보교류</w:t>
      </w:r>
    </w:p>
    <w:p w:rsidR="00B22FB4" w:rsidRDefault="00B22FB4" w:rsidP="00B22FB4">
      <w:pPr>
        <w:rPr>
          <w:rFonts w:hAnsi="바탕"/>
        </w:rPr>
      </w:pPr>
      <w:r>
        <w:rPr>
          <w:rFonts w:hAnsi="바탕" w:hint="eastAsia"/>
        </w:rPr>
        <w:t xml:space="preserve">       최신 의학정보 공유를 위해 각종 세미나, 연수프로그램 및 국내.</w:t>
      </w:r>
      <w:r>
        <w:rPr>
          <w:rFonts w:hAnsi="바탕"/>
        </w:rPr>
        <w:t>외</w:t>
      </w:r>
      <w:r>
        <w:rPr>
          <w:rFonts w:hAnsi="바탕" w:hint="eastAsia"/>
        </w:rPr>
        <w:t xml:space="preserve"> 교육의 기회를 </w:t>
      </w:r>
    </w:p>
    <w:p w:rsidR="00B22FB4" w:rsidRDefault="00B22FB4" w:rsidP="00B22FB4">
      <w:pPr>
        <w:rPr>
          <w:rFonts w:hAnsi="바탕"/>
        </w:rPr>
      </w:pPr>
      <w:r>
        <w:rPr>
          <w:rFonts w:hAnsi="바탕" w:hint="eastAsia"/>
        </w:rPr>
        <w:t xml:space="preserve">       제공하고 의학정보를 자유로이 이용 및 공유할 수 있도록 상호 개방 한다.</w:t>
      </w:r>
    </w:p>
    <w:p w:rsidR="00B22FB4" w:rsidRDefault="00B22FB4" w:rsidP="00B22FB4">
      <w:pPr>
        <w:rPr>
          <w:rFonts w:hAnsi="바탕"/>
          <w:b/>
        </w:rPr>
      </w:pPr>
      <w:r>
        <w:rPr>
          <w:rFonts w:hAnsi="바탕" w:hint="eastAsia"/>
          <w:b/>
        </w:rPr>
        <w:t xml:space="preserve">   다. 시술. 경영 정보 교류</w:t>
      </w:r>
    </w:p>
    <w:p w:rsidR="00B22FB4" w:rsidRDefault="00B22FB4" w:rsidP="00B22FB4">
      <w:pPr>
        <w:rPr>
          <w:rFonts w:hAnsi="바탕"/>
        </w:rPr>
      </w:pPr>
      <w:r>
        <w:rPr>
          <w:rFonts w:hAnsi="바탕" w:hint="eastAsia"/>
        </w:rPr>
        <w:t xml:space="preserve">      1) 상호 발전에 필요한 </w:t>
      </w:r>
      <w:r w:rsidR="00D968E3">
        <w:rPr>
          <w:rFonts w:hAnsi="바탕" w:hint="eastAsia"/>
        </w:rPr>
        <w:t xml:space="preserve">자문 요청에 </w:t>
      </w:r>
      <w:r>
        <w:rPr>
          <w:rFonts w:hAnsi="바탕" w:hint="eastAsia"/>
        </w:rPr>
        <w:t>적극 협조한다.</w:t>
      </w:r>
    </w:p>
    <w:p w:rsidR="00B22FB4" w:rsidRDefault="00B22FB4" w:rsidP="00B22FB4">
      <w:pPr>
        <w:rPr>
          <w:rFonts w:hAnsi="바탕"/>
        </w:rPr>
      </w:pPr>
      <w:r>
        <w:rPr>
          <w:rFonts w:hAnsi="바탕" w:hint="eastAsia"/>
        </w:rPr>
        <w:t xml:space="preserve">      2) 기타 필요한 사항에 대해서도 상호 </w:t>
      </w:r>
      <w:r w:rsidR="00BC35A7">
        <w:rPr>
          <w:rFonts w:hAnsi="바탕" w:hint="eastAsia"/>
        </w:rPr>
        <w:t>협의하여</w:t>
      </w:r>
      <w:r>
        <w:rPr>
          <w:rFonts w:hAnsi="바탕" w:hint="eastAsia"/>
        </w:rPr>
        <w:t xml:space="preserve"> 결정한다.</w:t>
      </w:r>
    </w:p>
    <w:p w:rsidR="00B22FB4" w:rsidRDefault="00B22FB4" w:rsidP="00B22FB4">
      <w:pPr>
        <w:rPr>
          <w:rFonts w:hAnsi="바탕"/>
          <w:b/>
        </w:rPr>
      </w:pPr>
      <w:r>
        <w:rPr>
          <w:rFonts w:hAnsi="바탕" w:hint="eastAsia"/>
          <w:b/>
        </w:rPr>
        <w:t>제 4 조 (협약기간)</w:t>
      </w:r>
    </w:p>
    <w:p w:rsidR="00B22FB4" w:rsidRDefault="00B22FB4" w:rsidP="00B22FB4">
      <w:pPr>
        <w:rPr>
          <w:rFonts w:hAnsi="바탕"/>
        </w:rPr>
      </w:pPr>
      <w:r>
        <w:rPr>
          <w:rFonts w:hAnsi="바탕" w:hint="eastAsia"/>
        </w:rPr>
        <w:t xml:space="preserve">   가. 협약기간은 </w:t>
      </w:r>
      <w:r w:rsidR="008B6E47">
        <w:rPr>
          <w:rFonts w:hAnsi="바탕" w:hint="eastAsia"/>
        </w:rPr>
        <w:t xml:space="preserve">체결일로부터 1년으로 하며, 상호 이의가 없는 한 1년씩 자동 연장하는 것으로 한다. </w:t>
      </w:r>
    </w:p>
    <w:p w:rsidR="00B22FB4" w:rsidRPr="008B6E47" w:rsidRDefault="00B22FB4" w:rsidP="008B6E47">
      <w:r>
        <w:rPr>
          <w:rFonts w:hAnsi="바탕" w:hint="eastAsia"/>
        </w:rPr>
        <w:t xml:space="preserve">  </w:t>
      </w:r>
      <w:r w:rsidR="008B6E47">
        <w:rPr>
          <w:rFonts w:hAnsi="바탕" w:hint="eastAsia"/>
        </w:rPr>
        <w:t xml:space="preserve"> </w:t>
      </w:r>
      <w:r w:rsidRPr="008B6E47">
        <w:rPr>
          <w:rFonts w:hint="eastAsia"/>
        </w:rPr>
        <w:t xml:space="preserve">나. </w:t>
      </w:r>
      <w:r w:rsidR="008B6E47" w:rsidRPr="008B6E47">
        <w:t>협약기간 중이라도 필요</w:t>
      </w:r>
      <w:r w:rsidR="008B6E47">
        <w:rPr>
          <w:rFonts w:hint="eastAsia"/>
        </w:rPr>
        <w:t xml:space="preserve"> </w:t>
      </w:r>
      <w:r w:rsidR="008B6E47" w:rsidRPr="008B6E47">
        <w:t>시 상호 협의 하에 본 협약을 해지할 수 있다.</w:t>
      </w:r>
    </w:p>
    <w:p w:rsidR="00B22FB4" w:rsidRDefault="00B22FB4" w:rsidP="00B22FB4">
      <w:pPr>
        <w:rPr>
          <w:rFonts w:hAnsi="바탕"/>
          <w:b/>
        </w:rPr>
      </w:pPr>
      <w:r>
        <w:rPr>
          <w:rFonts w:hAnsi="바탕" w:hint="eastAsia"/>
          <w:b/>
        </w:rPr>
        <w:t>제 5 조 (협약사항의 추가 및 변경)</w:t>
      </w:r>
    </w:p>
    <w:p w:rsidR="00B22FB4" w:rsidRDefault="00B22FB4" w:rsidP="00B22FB4">
      <w:pPr>
        <w:rPr>
          <w:rFonts w:hAnsi="바탕"/>
        </w:rPr>
      </w:pPr>
      <w:r>
        <w:rPr>
          <w:rFonts w:hAnsi="바탕" w:hint="eastAsia"/>
        </w:rPr>
        <w:t xml:space="preserve">   본 협약사항 이외 추가되거나 변경되는 내용에 대하여는 상호간에 합의에 의해 결정하는</w:t>
      </w:r>
    </w:p>
    <w:p w:rsidR="00A83579" w:rsidRDefault="00B22FB4" w:rsidP="002F58A9">
      <w:pPr>
        <w:rPr>
          <w:rFonts w:hAnsi="바탕"/>
        </w:rPr>
      </w:pPr>
      <w:r>
        <w:rPr>
          <w:rFonts w:hAnsi="바탕" w:hint="eastAsia"/>
        </w:rPr>
        <w:t xml:space="preserve">   것으로 한다.</w:t>
      </w:r>
    </w:p>
    <w:p w:rsidR="00BC35A7" w:rsidRDefault="00BC35A7" w:rsidP="002F58A9">
      <w:pPr>
        <w:rPr>
          <w:rFonts w:hAnsi="바탕"/>
        </w:rPr>
      </w:pPr>
    </w:p>
    <w:p w:rsidR="00BC35A7" w:rsidRDefault="002F58A9" w:rsidP="00EA0346">
      <w:pPr>
        <w:jc w:val="center"/>
        <w:rPr>
          <w:rFonts w:ascii="바탕체" w:eastAsia="바탕체" w:hAnsi="바탕체"/>
          <w:b/>
          <w:bCs/>
          <w:sz w:val="28"/>
          <w:u w:val="double"/>
        </w:rPr>
      </w:pPr>
      <w:r w:rsidRPr="00EA0346">
        <w:rPr>
          <w:rFonts w:ascii="바탕체" w:eastAsia="바탕체" w:hAnsi="바탕체" w:hint="eastAsia"/>
          <w:b/>
          <w:bCs/>
          <w:sz w:val="28"/>
          <w:highlight w:val="lightGray"/>
          <w:u w:val="double"/>
        </w:rPr>
        <w:t>새빛안과병원 협력병원 및 진료의뢰-회송 시범사업 참여 신청서</w:t>
      </w:r>
    </w:p>
    <w:p w:rsidR="00EA0346" w:rsidRPr="00EA0346" w:rsidRDefault="00EA0346" w:rsidP="00EA0346">
      <w:pPr>
        <w:jc w:val="center"/>
        <w:rPr>
          <w:rFonts w:ascii="바탕체" w:eastAsia="바탕체" w:hAnsi="바탕체"/>
          <w:b/>
          <w:bCs/>
          <w:sz w:val="4"/>
          <w:szCs w:val="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1134"/>
        <w:gridCol w:w="1843"/>
        <w:gridCol w:w="1134"/>
        <w:gridCol w:w="1648"/>
      </w:tblGrid>
      <w:tr w:rsidR="002F58A9" w:rsidRPr="001C44B9" w:rsidTr="001C44B9">
        <w:trPr>
          <w:trHeight w:val="998"/>
        </w:trPr>
        <w:tc>
          <w:tcPr>
            <w:tcW w:w="1668" w:type="dxa"/>
            <w:vAlign w:val="center"/>
          </w:tcPr>
          <w:p w:rsidR="002F58A9" w:rsidRPr="001C44B9" w:rsidRDefault="002F58A9" w:rsidP="002F58A9">
            <w:pPr>
              <w:rPr>
                <w:rFonts w:ascii="바탕체" w:eastAsia="바탕체" w:hAnsi="바탕체"/>
                <w:b/>
                <w:bCs/>
                <w:sz w:val="24"/>
              </w:rPr>
            </w:pPr>
            <w:r w:rsidRPr="001C44B9">
              <w:rPr>
                <w:rFonts w:ascii="바탕체" w:eastAsia="바탕체" w:hAnsi="바탕체" w:hint="eastAsia"/>
                <w:b/>
                <w:bCs/>
                <w:sz w:val="24"/>
              </w:rPr>
              <w:t>병원명</w:t>
            </w:r>
          </w:p>
        </w:tc>
        <w:tc>
          <w:tcPr>
            <w:tcW w:w="2409" w:type="dxa"/>
            <w:vAlign w:val="center"/>
          </w:tcPr>
          <w:p w:rsidR="002F58A9" w:rsidRPr="001C44B9" w:rsidRDefault="002F58A9" w:rsidP="002F58A9">
            <w:pPr>
              <w:rPr>
                <w:rFonts w:ascii="바탕체" w:eastAsia="바탕체" w:hAnsi="바탕체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C35A7" w:rsidRPr="001C44B9" w:rsidRDefault="002F58A9" w:rsidP="001C44B9">
            <w:pPr>
              <w:jc w:val="center"/>
              <w:rPr>
                <w:rFonts w:ascii="바탕체" w:eastAsia="바탕체" w:hAnsi="바탕체"/>
                <w:b/>
                <w:bCs/>
                <w:sz w:val="24"/>
              </w:rPr>
            </w:pPr>
            <w:r w:rsidRPr="001C44B9">
              <w:rPr>
                <w:rFonts w:ascii="바탕체" w:eastAsia="바탕체" w:hAnsi="바탕체" w:hint="eastAsia"/>
                <w:b/>
                <w:bCs/>
                <w:sz w:val="24"/>
              </w:rPr>
              <w:t>담당</w:t>
            </w:r>
          </w:p>
          <w:p w:rsidR="002F58A9" w:rsidRPr="001C44B9" w:rsidRDefault="002F58A9" w:rsidP="001C44B9">
            <w:pPr>
              <w:jc w:val="center"/>
              <w:rPr>
                <w:rFonts w:ascii="바탕체" w:eastAsia="바탕체" w:hAnsi="바탕체"/>
                <w:b/>
                <w:bCs/>
                <w:sz w:val="24"/>
              </w:rPr>
            </w:pPr>
            <w:r w:rsidRPr="001C44B9">
              <w:rPr>
                <w:rFonts w:ascii="바탕체" w:eastAsia="바탕체" w:hAnsi="바탕체" w:hint="eastAsia"/>
                <w:b/>
                <w:bCs/>
                <w:sz w:val="24"/>
              </w:rPr>
              <w:t>부서</w:t>
            </w:r>
          </w:p>
        </w:tc>
        <w:tc>
          <w:tcPr>
            <w:tcW w:w="1843" w:type="dxa"/>
            <w:vAlign w:val="center"/>
          </w:tcPr>
          <w:p w:rsidR="002F58A9" w:rsidRPr="001C44B9" w:rsidRDefault="002F58A9" w:rsidP="001C44B9">
            <w:pPr>
              <w:jc w:val="center"/>
              <w:rPr>
                <w:rFonts w:ascii="바탕체" w:eastAsia="바탕체" w:hAnsi="바탕체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F58A9" w:rsidRPr="001C44B9" w:rsidRDefault="002F58A9" w:rsidP="001C44B9">
            <w:pPr>
              <w:jc w:val="center"/>
              <w:rPr>
                <w:rFonts w:ascii="바탕체" w:eastAsia="바탕체" w:hAnsi="바탕체"/>
                <w:b/>
                <w:bCs/>
                <w:sz w:val="24"/>
              </w:rPr>
            </w:pPr>
            <w:r w:rsidRPr="001C44B9">
              <w:rPr>
                <w:rFonts w:ascii="바탕체" w:eastAsia="바탕체" w:hAnsi="바탕체" w:hint="eastAsia"/>
                <w:b/>
                <w:bCs/>
                <w:sz w:val="24"/>
              </w:rPr>
              <w:t>담당자</w:t>
            </w:r>
          </w:p>
        </w:tc>
        <w:tc>
          <w:tcPr>
            <w:tcW w:w="1648" w:type="dxa"/>
            <w:vAlign w:val="center"/>
          </w:tcPr>
          <w:p w:rsidR="002F58A9" w:rsidRPr="001C44B9" w:rsidRDefault="002F58A9" w:rsidP="002F58A9">
            <w:pPr>
              <w:rPr>
                <w:rFonts w:ascii="바탕체" w:eastAsia="바탕체" w:hAnsi="바탕체"/>
                <w:bCs/>
                <w:sz w:val="22"/>
              </w:rPr>
            </w:pPr>
          </w:p>
        </w:tc>
      </w:tr>
      <w:tr w:rsidR="002F58A9" w:rsidRPr="001C44B9" w:rsidTr="001C44B9">
        <w:trPr>
          <w:trHeight w:val="998"/>
        </w:trPr>
        <w:tc>
          <w:tcPr>
            <w:tcW w:w="1668" w:type="dxa"/>
            <w:vAlign w:val="center"/>
          </w:tcPr>
          <w:p w:rsidR="002F58A9" w:rsidRPr="001C44B9" w:rsidRDefault="002F58A9" w:rsidP="002F58A9">
            <w:pPr>
              <w:rPr>
                <w:rFonts w:ascii="바탕체" w:eastAsia="바탕체" w:hAnsi="바탕체"/>
                <w:b/>
                <w:bCs/>
                <w:sz w:val="24"/>
              </w:rPr>
            </w:pPr>
            <w:r w:rsidRPr="001C44B9">
              <w:rPr>
                <w:rFonts w:ascii="바탕체" w:eastAsia="바탕체" w:hAnsi="바탕체" w:hint="eastAsia"/>
                <w:b/>
                <w:bCs/>
                <w:sz w:val="24"/>
              </w:rPr>
              <w:t>요양기관번호</w:t>
            </w:r>
          </w:p>
        </w:tc>
        <w:tc>
          <w:tcPr>
            <w:tcW w:w="2409" w:type="dxa"/>
            <w:vAlign w:val="center"/>
          </w:tcPr>
          <w:p w:rsidR="002F58A9" w:rsidRPr="001C44B9" w:rsidRDefault="002F58A9" w:rsidP="002F58A9">
            <w:pPr>
              <w:rPr>
                <w:rFonts w:ascii="바탕체" w:eastAsia="바탕체" w:hAnsi="바탕체"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C35A7" w:rsidRPr="001C44B9" w:rsidRDefault="002F58A9" w:rsidP="001C44B9">
            <w:pPr>
              <w:jc w:val="center"/>
              <w:rPr>
                <w:rFonts w:ascii="바탕체" w:eastAsia="바탕체" w:hAnsi="바탕체"/>
                <w:b/>
                <w:bCs/>
                <w:sz w:val="24"/>
              </w:rPr>
            </w:pPr>
            <w:r w:rsidRPr="001C44B9">
              <w:rPr>
                <w:rFonts w:ascii="바탕체" w:eastAsia="바탕체" w:hAnsi="바탕체" w:hint="eastAsia"/>
                <w:b/>
                <w:bCs/>
                <w:sz w:val="24"/>
              </w:rPr>
              <w:t>전화</w:t>
            </w:r>
          </w:p>
          <w:p w:rsidR="002F58A9" w:rsidRPr="001C44B9" w:rsidRDefault="002F58A9" w:rsidP="001C44B9">
            <w:pPr>
              <w:jc w:val="center"/>
              <w:rPr>
                <w:rFonts w:ascii="바탕체" w:eastAsia="바탕체" w:hAnsi="바탕체"/>
                <w:b/>
                <w:bCs/>
                <w:sz w:val="24"/>
              </w:rPr>
            </w:pPr>
            <w:r w:rsidRPr="001C44B9">
              <w:rPr>
                <w:rFonts w:ascii="바탕체" w:eastAsia="바탕체" w:hAnsi="바탕체" w:hint="eastAsia"/>
                <w:b/>
                <w:bCs/>
                <w:sz w:val="24"/>
              </w:rPr>
              <w:t>번호</w:t>
            </w:r>
          </w:p>
        </w:tc>
        <w:tc>
          <w:tcPr>
            <w:tcW w:w="1843" w:type="dxa"/>
            <w:vAlign w:val="center"/>
          </w:tcPr>
          <w:p w:rsidR="002F58A9" w:rsidRPr="001C44B9" w:rsidRDefault="002F58A9" w:rsidP="001C44B9">
            <w:pPr>
              <w:jc w:val="center"/>
              <w:rPr>
                <w:rFonts w:ascii="바탕체" w:eastAsia="바탕체" w:hAnsi="바탕체"/>
                <w:bCs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5A7" w:rsidRPr="001C44B9" w:rsidRDefault="002F58A9" w:rsidP="001C44B9">
            <w:pPr>
              <w:jc w:val="center"/>
              <w:rPr>
                <w:rFonts w:ascii="바탕체" w:eastAsia="바탕체" w:hAnsi="바탕체"/>
                <w:b/>
                <w:bCs/>
                <w:sz w:val="24"/>
              </w:rPr>
            </w:pPr>
            <w:r w:rsidRPr="001C44B9">
              <w:rPr>
                <w:rFonts w:ascii="바탕체" w:eastAsia="바탕체" w:hAnsi="바탕체" w:hint="eastAsia"/>
                <w:b/>
                <w:bCs/>
                <w:sz w:val="24"/>
              </w:rPr>
              <w:t>팩스</w:t>
            </w:r>
          </w:p>
          <w:p w:rsidR="002F58A9" w:rsidRPr="001C44B9" w:rsidRDefault="002F58A9" w:rsidP="001C44B9">
            <w:pPr>
              <w:jc w:val="center"/>
              <w:rPr>
                <w:rFonts w:ascii="바탕체" w:eastAsia="바탕체" w:hAnsi="바탕체"/>
                <w:b/>
                <w:bCs/>
                <w:sz w:val="24"/>
              </w:rPr>
            </w:pPr>
            <w:r w:rsidRPr="001C44B9">
              <w:rPr>
                <w:rFonts w:ascii="바탕체" w:eastAsia="바탕체" w:hAnsi="바탕체" w:hint="eastAsia"/>
                <w:b/>
                <w:bCs/>
                <w:sz w:val="24"/>
              </w:rPr>
              <w:t>번호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2F58A9" w:rsidRPr="001C44B9" w:rsidRDefault="002F58A9" w:rsidP="002F58A9">
            <w:pPr>
              <w:rPr>
                <w:rFonts w:ascii="바탕체" w:eastAsia="바탕체" w:hAnsi="바탕체"/>
                <w:bCs/>
                <w:sz w:val="22"/>
              </w:rPr>
            </w:pPr>
          </w:p>
        </w:tc>
      </w:tr>
      <w:tr w:rsidR="002F58A9" w:rsidRPr="001C44B9" w:rsidTr="001C44B9">
        <w:trPr>
          <w:trHeight w:val="998"/>
        </w:trPr>
        <w:tc>
          <w:tcPr>
            <w:tcW w:w="1668" w:type="dxa"/>
            <w:vAlign w:val="center"/>
          </w:tcPr>
          <w:p w:rsidR="002F58A9" w:rsidRPr="001C44B9" w:rsidRDefault="002F58A9" w:rsidP="002F58A9">
            <w:pPr>
              <w:rPr>
                <w:rFonts w:ascii="바탕체" w:eastAsia="바탕체" w:hAnsi="바탕체"/>
                <w:b/>
                <w:bCs/>
                <w:sz w:val="24"/>
              </w:rPr>
            </w:pPr>
            <w:r w:rsidRPr="001C44B9">
              <w:rPr>
                <w:rFonts w:ascii="바탕체" w:eastAsia="바탕체" w:hAnsi="바탕체" w:hint="eastAsia"/>
                <w:b/>
                <w:bCs/>
                <w:sz w:val="24"/>
              </w:rPr>
              <w:t>주소</w:t>
            </w:r>
          </w:p>
        </w:tc>
        <w:tc>
          <w:tcPr>
            <w:tcW w:w="5386" w:type="dxa"/>
            <w:gridSpan w:val="3"/>
            <w:vAlign w:val="center"/>
          </w:tcPr>
          <w:p w:rsidR="002F58A9" w:rsidRPr="001C44B9" w:rsidRDefault="002F58A9" w:rsidP="002F58A9">
            <w:pPr>
              <w:rPr>
                <w:rFonts w:ascii="바탕체" w:eastAsia="바탕체" w:hAnsi="바탕체"/>
                <w:bCs/>
                <w:sz w:val="22"/>
              </w:rPr>
            </w:pPr>
          </w:p>
        </w:tc>
        <w:tc>
          <w:tcPr>
            <w:tcW w:w="2782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BC35A7" w:rsidRPr="001C44B9" w:rsidRDefault="00BC35A7" w:rsidP="001C44B9">
            <w:pPr>
              <w:ind w:firstLineChars="200" w:firstLine="440"/>
              <w:rPr>
                <w:rFonts w:ascii="바탕체" w:eastAsia="바탕체" w:hAnsi="바탕체"/>
                <w:bCs/>
                <w:sz w:val="22"/>
              </w:rPr>
            </w:pPr>
          </w:p>
          <w:p w:rsidR="00BC35A7" w:rsidRPr="001C44B9" w:rsidRDefault="00037AB6" w:rsidP="001C44B9">
            <w:pPr>
              <w:ind w:firstLineChars="100" w:firstLine="240"/>
              <w:rPr>
                <w:rFonts w:ascii="바탕체" w:eastAsia="바탕체" w:hAnsi="바탕체"/>
                <w:bCs/>
                <w:sz w:val="24"/>
                <w:u w:val="single"/>
              </w:rPr>
            </w:pPr>
            <w:r>
              <w:rPr>
                <w:rFonts w:ascii="바탕체" w:eastAsia="바탕체" w:hAnsi="바탕체" w:hint="eastAsia"/>
                <w:bCs/>
                <w:sz w:val="24"/>
                <w:u w:val="single"/>
              </w:rPr>
              <w:t xml:space="preserve">20  </w:t>
            </w:r>
            <w:r w:rsidR="002F58A9" w:rsidRPr="001C44B9">
              <w:rPr>
                <w:rFonts w:ascii="바탕체" w:eastAsia="바탕체" w:hAnsi="바탕체" w:hint="eastAsia"/>
                <w:bCs/>
                <w:sz w:val="24"/>
                <w:u w:val="single"/>
              </w:rPr>
              <w:t xml:space="preserve">.  </w:t>
            </w:r>
            <w:r w:rsidR="00BC35A7" w:rsidRPr="001C44B9">
              <w:rPr>
                <w:rFonts w:ascii="바탕체" w:eastAsia="바탕체" w:hAnsi="바탕체" w:hint="eastAsia"/>
                <w:bCs/>
                <w:sz w:val="24"/>
                <w:u w:val="single"/>
              </w:rPr>
              <w:t xml:space="preserve">  </w:t>
            </w:r>
            <w:r w:rsidR="00EA0346" w:rsidRPr="001C44B9">
              <w:rPr>
                <w:rFonts w:ascii="바탕체" w:eastAsia="바탕체" w:hAnsi="바탕체" w:hint="eastAsia"/>
                <w:bCs/>
                <w:sz w:val="24"/>
                <w:u w:val="single"/>
              </w:rPr>
              <w:t xml:space="preserve"> </w:t>
            </w:r>
            <w:r w:rsidR="002F58A9" w:rsidRPr="001C44B9">
              <w:rPr>
                <w:rFonts w:ascii="바탕체" w:eastAsia="바탕체" w:hAnsi="바탕체" w:hint="eastAsia"/>
                <w:bCs/>
                <w:sz w:val="24"/>
                <w:u w:val="single"/>
              </w:rPr>
              <w:t xml:space="preserve">.  </w:t>
            </w:r>
            <w:r w:rsidR="00EA0346" w:rsidRPr="001C44B9">
              <w:rPr>
                <w:rFonts w:ascii="바탕체" w:eastAsia="바탕체" w:hAnsi="바탕체" w:hint="eastAsia"/>
                <w:bCs/>
                <w:sz w:val="24"/>
                <w:u w:val="single"/>
              </w:rPr>
              <w:t xml:space="preserve">   </w:t>
            </w:r>
            <w:r w:rsidR="00BC35A7" w:rsidRPr="001C44B9">
              <w:rPr>
                <w:rFonts w:ascii="바탕체" w:eastAsia="바탕체" w:hAnsi="바탕체" w:hint="eastAsia"/>
                <w:bCs/>
                <w:sz w:val="24"/>
                <w:u w:val="single"/>
              </w:rPr>
              <w:t xml:space="preserve"> .</w:t>
            </w:r>
          </w:p>
          <w:p w:rsidR="002F58A9" w:rsidRPr="001C44B9" w:rsidRDefault="002F58A9" w:rsidP="001C44B9">
            <w:pPr>
              <w:ind w:leftChars="-54" w:hangingChars="49" w:hanging="108"/>
              <w:jc w:val="left"/>
              <w:rPr>
                <w:rFonts w:ascii="바탕체" w:eastAsia="바탕체" w:hAnsi="바탕체"/>
                <w:b/>
                <w:bCs/>
                <w:sz w:val="22"/>
              </w:rPr>
            </w:pPr>
            <w:r w:rsidRPr="001C44B9">
              <w:rPr>
                <w:rFonts w:ascii="바탕체" w:eastAsia="바탕체" w:hAnsi="바탕체" w:hint="eastAsia"/>
                <w:b/>
                <w:bCs/>
                <w:sz w:val="22"/>
              </w:rPr>
              <w:t>대표자</w:t>
            </w:r>
          </w:p>
          <w:p w:rsidR="00BC35A7" w:rsidRPr="001C44B9" w:rsidRDefault="00BC35A7" w:rsidP="001C44B9">
            <w:pPr>
              <w:ind w:firstLineChars="15" w:firstLine="33"/>
              <w:rPr>
                <w:rFonts w:ascii="바탕체" w:eastAsia="바탕체" w:hAnsi="바탕체"/>
                <w:bCs/>
                <w:sz w:val="22"/>
                <w:u w:val="single"/>
              </w:rPr>
            </w:pPr>
          </w:p>
          <w:p w:rsidR="002F58A9" w:rsidRPr="001C44B9" w:rsidRDefault="00BC35A7" w:rsidP="001C44B9">
            <w:pPr>
              <w:ind w:firstLineChars="15" w:firstLine="33"/>
              <w:rPr>
                <w:rFonts w:ascii="바탕체" w:eastAsia="바탕체" w:hAnsi="바탕체"/>
                <w:bCs/>
                <w:sz w:val="22"/>
                <w:u w:val="single"/>
              </w:rPr>
            </w:pPr>
            <w:r w:rsidRPr="001C44B9">
              <w:rPr>
                <w:rFonts w:ascii="바탕체" w:eastAsia="바탕체" w:hAnsi="바탕체" w:hint="eastAsia"/>
                <w:bCs/>
                <w:sz w:val="22"/>
                <w:u w:val="single"/>
              </w:rPr>
              <w:t xml:space="preserve">                       </w:t>
            </w:r>
          </w:p>
          <w:p w:rsidR="002F58A9" w:rsidRPr="001C44B9" w:rsidRDefault="00BC35A7" w:rsidP="001C44B9">
            <w:pPr>
              <w:ind w:firstLineChars="700" w:firstLine="1540"/>
              <w:rPr>
                <w:rFonts w:ascii="바탕체" w:eastAsia="바탕체" w:hAnsi="바탕체"/>
                <w:bCs/>
                <w:sz w:val="22"/>
              </w:rPr>
            </w:pPr>
            <w:r w:rsidRPr="001C44B9">
              <w:rPr>
                <w:rFonts w:ascii="바탕체" w:eastAsia="바탕체" w:hAnsi="바탕체" w:hint="eastAsia"/>
                <w:bCs/>
                <w:sz w:val="22"/>
              </w:rPr>
              <w:t>(인/서명)</w:t>
            </w:r>
          </w:p>
        </w:tc>
      </w:tr>
      <w:tr w:rsidR="002F58A9" w:rsidRPr="001C44B9" w:rsidTr="001C44B9">
        <w:trPr>
          <w:trHeight w:val="998"/>
        </w:trPr>
        <w:tc>
          <w:tcPr>
            <w:tcW w:w="1668" w:type="dxa"/>
            <w:vAlign w:val="center"/>
          </w:tcPr>
          <w:p w:rsidR="002F58A9" w:rsidRPr="001C44B9" w:rsidRDefault="002F58A9" w:rsidP="002F58A9">
            <w:pPr>
              <w:rPr>
                <w:rFonts w:ascii="바탕체" w:eastAsia="바탕체" w:hAnsi="바탕체"/>
                <w:b/>
                <w:bCs/>
                <w:sz w:val="24"/>
              </w:rPr>
            </w:pPr>
            <w:r w:rsidRPr="001C44B9">
              <w:rPr>
                <w:rFonts w:ascii="바탕체" w:eastAsia="바탕체" w:hAnsi="바탕체" w:hint="eastAsia"/>
                <w:b/>
                <w:bCs/>
                <w:sz w:val="24"/>
              </w:rPr>
              <w:t>병원구분</w:t>
            </w:r>
          </w:p>
        </w:tc>
        <w:tc>
          <w:tcPr>
            <w:tcW w:w="5386" w:type="dxa"/>
            <w:gridSpan w:val="3"/>
            <w:vAlign w:val="center"/>
          </w:tcPr>
          <w:p w:rsidR="002F58A9" w:rsidRPr="001C44B9" w:rsidRDefault="002F58A9" w:rsidP="002F58A9">
            <w:pPr>
              <w:rPr>
                <w:rFonts w:ascii="바탕체" w:eastAsia="바탕체" w:hAnsi="바탕체"/>
                <w:bCs/>
                <w:sz w:val="22"/>
              </w:rPr>
            </w:pPr>
          </w:p>
        </w:tc>
        <w:tc>
          <w:tcPr>
            <w:tcW w:w="278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2F58A9" w:rsidRPr="001C44B9" w:rsidRDefault="002F58A9" w:rsidP="002F58A9">
            <w:pPr>
              <w:rPr>
                <w:rFonts w:ascii="바탕체" w:eastAsia="바탕체" w:hAnsi="바탕체"/>
                <w:bCs/>
                <w:sz w:val="22"/>
              </w:rPr>
            </w:pPr>
          </w:p>
        </w:tc>
      </w:tr>
    </w:tbl>
    <w:p w:rsidR="002F58A9" w:rsidRPr="00210E2A" w:rsidRDefault="00BC35A7" w:rsidP="00BC35A7">
      <w:pPr>
        <w:jc w:val="left"/>
        <w:rPr>
          <w:rFonts w:ascii="바탕체" w:eastAsia="바탕체" w:hAnsi="바탕체"/>
          <w:bCs/>
          <w:sz w:val="24"/>
        </w:rPr>
      </w:pPr>
      <w:r w:rsidRPr="00BC35A7">
        <w:rPr>
          <w:rFonts w:ascii="바탕체" w:eastAsia="바탕체" w:hAnsi="바탕체" w:hint="eastAsia"/>
          <w:bCs/>
          <w:sz w:val="24"/>
        </w:rPr>
        <w:t xml:space="preserve">▪ 신청방법 : 팩스 031- 900- </w:t>
      </w:r>
      <w:r w:rsidR="00EA53C8">
        <w:rPr>
          <w:rFonts w:ascii="바탕체" w:eastAsia="바탕체" w:hAnsi="바탕체" w:hint="eastAsia"/>
          <w:bCs/>
          <w:sz w:val="24"/>
        </w:rPr>
        <w:t>7777</w:t>
      </w:r>
      <w:r w:rsidR="00210E2A">
        <w:rPr>
          <w:rFonts w:ascii="바탕체" w:eastAsia="바탕체" w:hAnsi="바탕체" w:hint="eastAsia"/>
          <w:bCs/>
          <w:sz w:val="24"/>
        </w:rPr>
        <w:t xml:space="preserve">  </w:t>
      </w:r>
    </w:p>
    <w:p w:rsidR="00912989" w:rsidRDefault="00BC35A7" w:rsidP="00BC35A7">
      <w:pPr>
        <w:jc w:val="left"/>
        <w:rPr>
          <w:rFonts w:ascii="바탕체" w:eastAsia="바탕체" w:hAnsi="바탕체"/>
          <w:bCs/>
          <w:sz w:val="24"/>
        </w:rPr>
      </w:pPr>
      <w:r w:rsidRPr="00BC35A7">
        <w:rPr>
          <w:rFonts w:ascii="바탕체" w:eastAsia="바탕체" w:hAnsi="바탕체" w:hint="eastAsia"/>
          <w:bCs/>
          <w:sz w:val="24"/>
        </w:rPr>
        <w:t xml:space="preserve">▪ 문    의 : 세경의료재단 새빛안과병원 진료협력센터 </w:t>
      </w:r>
    </w:p>
    <w:p w:rsidR="00BC35A7" w:rsidRPr="00BC35A7" w:rsidRDefault="00BC35A7" w:rsidP="00912989">
      <w:pPr>
        <w:ind w:firstLineChars="650" w:firstLine="1560"/>
        <w:jc w:val="left"/>
        <w:rPr>
          <w:rFonts w:ascii="바탕체" w:eastAsia="바탕체" w:hAnsi="바탕체"/>
          <w:bCs/>
          <w:sz w:val="24"/>
        </w:rPr>
      </w:pPr>
      <w:r w:rsidRPr="00BC35A7">
        <w:rPr>
          <w:rFonts w:ascii="바탕체" w:eastAsia="바탕체" w:hAnsi="바탕체" w:hint="eastAsia"/>
          <w:bCs/>
          <w:sz w:val="24"/>
        </w:rPr>
        <w:t xml:space="preserve">연락처 031- 900- </w:t>
      </w:r>
      <w:r w:rsidR="0012353F">
        <w:rPr>
          <w:rFonts w:ascii="바탕체" w:eastAsia="바탕체" w:hAnsi="바탕체" w:hint="eastAsia"/>
          <w:bCs/>
          <w:sz w:val="24"/>
        </w:rPr>
        <w:t>7703</w:t>
      </w:r>
      <w:r w:rsidR="00EA0346">
        <w:rPr>
          <w:rFonts w:ascii="바탕체" w:eastAsia="바탕체" w:hAnsi="바탕체" w:hint="eastAsia"/>
          <w:bCs/>
          <w:sz w:val="24"/>
        </w:rPr>
        <w:t xml:space="preserve"> / 이메일 </w:t>
      </w:r>
      <w:r w:rsidR="00912989">
        <w:rPr>
          <w:rFonts w:ascii="바탕체" w:eastAsia="바탕체" w:hAnsi="바탕체" w:hint="eastAsia"/>
          <w:bCs/>
          <w:sz w:val="24"/>
        </w:rPr>
        <w:t>rc7703</w:t>
      </w:r>
      <w:r w:rsidR="00EA0346">
        <w:rPr>
          <w:rFonts w:ascii="바탕체" w:eastAsia="바탕체" w:hAnsi="바탕체" w:hint="eastAsia"/>
          <w:bCs/>
          <w:sz w:val="24"/>
        </w:rPr>
        <w:t>@saeviteye.com</w:t>
      </w:r>
    </w:p>
    <w:sectPr w:rsidR="00BC35A7" w:rsidRPr="00BC35A7" w:rsidSect="00DF729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96" w:rsidRDefault="006D7A96" w:rsidP="00EF58D0">
      <w:r>
        <w:separator/>
      </w:r>
    </w:p>
  </w:endnote>
  <w:endnote w:type="continuationSeparator" w:id="0">
    <w:p w:rsidR="006D7A96" w:rsidRDefault="006D7A96" w:rsidP="00EF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96" w:rsidRDefault="006D7A96" w:rsidP="00EF58D0">
      <w:r>
        <w:separator/>
      </w:r>
    </w:p>
  </w:footnote>
  <w:footnote w:type="continuationSeparator" w:id="0">
    <w:p w:rsidR="006D7A96" w:rsidRDefault="006D7A96" w:rsidP="00EF5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DA2"/>
    <w:multiLevelType w:val="hybridMultilevel"/>
    <w:tmpl w:val="A1085554"/>
    <w:lvl w:ilvl="0" w:tplc="44E4502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D6C251C4">
      <w:start w:val="1"/>
      <w:numFmt w:val="ganada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129C1CB1"/>
    <w:multiLevelType w:val="hybridMultilevel"/>
    <w:tmpl w:val="9C4EFFEA"/>
    <w:lvl w:ilvl="0" w:tplc="57246EE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DD1059B"/>
    <w:multiLevelType w:val="hybridMultilevel"/>
    <w:tmpl w:val="E3166AF0"/>
    <w:lvl w:ilvl="0" w:tplc="DD022FC4">
      <w:start w:val="3"/>
      <w:numFmt w:val="bullet"/>
      <w:lvlText w:val="-"/>
      <w:lvlJc w:val="left"/>
      <w:pPr>
        <w:ind w:left="4185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4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25" w:hanging="400"/>
      </w:pPr>
      <w:rPr>
        <w:rFonts w:ascii="Wingdings" w:hAnsi="Wingdings" w:hint="default"/>
      </w:rPr>
    </w:lvl>
  </w:abstractNum>
  <w:abstractNum w:abstractNumId="3">
    <w:nsid w:val="2FC67168"/>
    <w:multiLevelType w:val="hybridMultilevel"/>
    <w:tmpl w:val="4E3CE6F2"/>
    <w:lvl w:ilvl="0" w:tplc="69F420C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36FD3E62"/>
    <w:multiLevelType w:val="hybridMultilevel"/>
    <w:tmpl w:val="D5942706"/>
    <w:lvl w:ilvl="0" w:tplc="1DF6EB2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3A133B4B"/>
    <w:multiLevelType w:val="hybridMultilevel"/>
    <w:tmpl w:val="C71619E2"/>
    <w:lvl w:ilvl="0" w:tplc="04090007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EBF4338"/>
    <w:multiLevelType w:val="hybridMultilevel"/>
    <w:tmpl w:val="FE54A764"/>
    <w:lvl w:ilvl="0" w:tplc="200813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7">
    <w:nsid w:val="62454AC3"/>
    <w:multiLevelType w:val="hybridMultilevel"/>
    <w:tmpl w:val="45229DA0"/>
    <w:lvl w:ilvl="0" w:tplc="D56653F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71144978"/>
    <w:multiLevelType w:val="hybridMultilevel"/>
    <w:tmpl w:val="DDEEA35A"/>
    <w:lvl w:ilvl="0" w:tplc="00A65680">
      <w:start w:val="3"/>
      <w:numFmt w:val="bullet"/>
      <w:lvlText w:val="-"/>
      <w:lvlJc w:val="left"/>
      <w:pPr>
        <w:ind w:left="76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11918D7"/>
    <w:multiLevelType w:val="hybridMultilevel"/>
    <w:tmpl w:val="DA489BAA"/>
    <w:lvl w:ilvl="0" w:tplc="D9E02A0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00"/>
        </w:tabs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10">
    <w:nsid w:val="7B926592"/>
    <w:multiLevelType w:val="hybridMultilevel"/>
    <w:tmpl w:val="F3C802C2"/>
    <w:lvl w:ilvl="0" w:tplc="01CE85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80"/>
        </w:tabs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80"/>
        </w:tabs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80"/>
        </w:tabs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0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C94"/>
    <w:rsid w:val="000121A6"/>
    <w:rsid w:val="00037AB6"/>
    <w:rsid w:val="00096E74"/>
    <w:rsid w:val="000A6B97"/>
    <w:rsid w:val="000B5622"/>
    <w:rsid w:val="000E2F80"/>
    <w:rsid w:val="0012353F"/>
    <w:rsid w:val="001633C0"/>
    <w:rsid w:val="00190988"/>
    <w:rsid w:val="001C44B9"/>
    <w:rsid w:val="001D008A"/>
    <w:rsid w:val="001F00A9"/>
    <w:rsid w:val="00204196"/>
    <w:rsid w:val="00207389"/>
    <w:rsid w:val="00210E2A"/>
    <w:rsid w:val="00257A23"/>
    <w:rsid w:val="002A04AE"/>
    <w:rsid w:val="002B3DA3"/>
    <w:rsid w:val="002F3E66"/>
    <w:rsid w:val="002F58A9"/>
    <w:rsid w:val="0030028B"/>
    <w:rsid w:val="0030695E"/>
    <w:rsid w:val="0033477B"/>
    <w:rsid w:val="00356D80"/>
    <w:rsid w:val="00407FEE"/>
    <w:rsid w:val="00422243"/>
    <w:rsid w:val="00425E5B"/>
    <w:rsid w:val="00437306"/>
    <w:rsid w:val="004753DC"/>
    <w:rsid w:val="004D244E"/>
    <w:rsid w:val="0052132F"/>
    <w:rsid w:val="00540F26"/>
    <w:rsid w:val="00551C94"/>
    <w:rsid w:val="005A2AD7"/>
    <w:rsid w:val="005B3530"/>
    <w:rsid w:val="005D0F52"/>
    <w:rsid w:val="005E3801"/>
    <w:rsid w:val="00623396"/>
    <w:rsid w:val="0064500F"/>
    <w:rsid w:val="00675887"/>
    <w:rsid w:val="006A54DE"/>
    <w:rsid w:val="006C3B06"/>
    <w:rsid w:val="006D7A96"/>
    <w:rsid w:val="006E260D"/>
    <w:rsid w:val="006F5A12"/>
    <w:rsid w:val="00814D7B"/>
    <w:rsid w:val="008A2568"/>
    <w:rsid w:val="008B6E47"/>
    <w:rsid w:val="008D09E4"/>
    <w:rsid w:val="008F47D1"/>
    <w:rsid w:val="00912989"/>
    <w:rsid w:val="009157D2"/>
    <w:rsid w:val="00986666"/>
    <w:rsid w:val="009A0AE6"/>
    <w:rsid w:val="009C0EFC"/>
    <w:rsid w:val="009D634F"/>
    <w:rsid w:val="009E1C69"/>
    <w:rsid w:val="009E2246"/>
    <w:rsid w:val="00A5058B"/>
    <w:rsid w:val="00A67DC6"/>
    <w:rsid w:val="00A7166D"/>
    <w:rsid w:val="00A83579"/>
    <w:rsid w:val="00A86FA2"/>
    <w:rsid w:val="00A91791"/>
    <w:rsid w:val="00AB3A7D"/>
    <w:rsid w:val="00AC0290"/>
    <w:rsid w:val="00AE65F1"/>
    <w:rsid w:val="00B164AB"/>
    <w:rsid w:val="00B22FB4"/>
    <w:rsid w:val="00B43592"/>
    <w:rsid w:val="00BB76A6"/>
    <w:rsid w:val="00BC35A7"/>
    <w:rsid w:val="00C01742"/>
    <w:rsid w:val="00C351B1"/>
    <w:rsid w:val="00C43D0C"/>
    <w:rsid w:val="00CE4D5B"/>
    <w:rsid w:val="00D200A7"/>
    <w:rsid w:val="00D41BB9"/>
    <w:rsid w:val="00D710D3"/>
    <w:rsid w:val="00D968E3"/>
    <w:rsid w:val="00DF7294"/>
    <w:rsid w:val="00DF7A58"/>
    <w:rsid w:val="00E0707A"/>
    <w:rsid w:val="00EA0346"/>
    <w:rsid w:val="00EA53C8"/>
    <w:rsid w:val="00EB27FB"/>
    <w:rsid w:val="00EF58D0"/>
    <w:rsid w:val="00F25216"/>
    <w:rsid w:val="00F60D3C"/>
    <w:rsid w:val="00F641C0"/>
    <w:rsid w:val="00F679B0"/>
    <w:rsid w:val="00F919C5"/>
    <w:rsid w:val="00FD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29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21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sid w:val="008D09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EF58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F58D0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F58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F58D0"/>
    <w:rPr>
      <w:rFonts w:ascii="바탕"/>
      <w:kern w:val="2"/>
      <w:szCs w:val="24"/>
    </w:rPr>
  </w:style>
  <w:style w:type="paragraph" w:customStyle="1" w:styleId="s0">
    <w:name w:val="s0"/>
    <w:rsid w:val="008B6E47"/>
    <w:pPr>
      <w:widowControl w:val="0"/>
      <w:autoSpaceDE w:val="0"/>
      <w:autoSpaceDN w:val="0"/>
      <w:adjustRightInd w:val="0"/>
    </w:pPr>
    <w:rPr>
      <w:rFonts w:ascii="HY견명조" w:eastAsia="HY견명조" w:hAnsi="맑은 고딕"/>
      <w:sz w:val="24"/>
      <w:szCs w:val="24"/>
    </w:rPr>
  </w:style>
  <w:style w:type="table" w:styleId="a7">
    <w:name w:val="Table Grid"/>
    <w:basedOn w:val="a1"/>
    <w:rsid w:val="002F5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E2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79EB-4F06-41E0-B1E0-A9022C70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With you 2006 이웃과 함꼐하는 장애체험 및 무료진료봉사(가제)  - 행사일정</vt:lpstr>
    </vt:vector>
  </TitlesOfParts>
  <Company>plan9</Company>
  <LinksUpToDate>false</LinksUpToDate>
  <CharactersWithSpaces>890</CharactersWithSpaces>
  <SharedDoc>false</SharedDoc>
  <HLinks>
    <vt:vector size="6" baseType="variant"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mailto:rc7703@saeviteye.com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you 2006 이웃과 함꼐하는 장애체험 및 무료진료봉사(가제)  - 행사일정</dc:title>
  <dc:creator>Macgyver</dc:creator>
  <cp:lastModifiedBy>Windows 사용자</cp:lastModifiedBy>
  <cp:revision>5</cp:revision>
  <cp:lastPrinted>2019-03-28T08:50:00Z</cp:lastPrinted>
  <dcterms:created xsi:type="dcterms:W3CDTF">2019-04-15T00:30:00Z</dcterms:created>
  <dcterms:modified xsi:type="dcterms:W3CDTF">2019-04-16T08:00:00Z</dcterms:modified>
</cp:coreProperties>
</file>